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F" w:rsidRDefault="00FF0972" w:rsidP="00B4290F">
      <w:pPr>
        <w:shd w:val="clear" w:color="auto" w:fill="FFFFFF"/>
        <w:ind w:right="686" w:firstLine="720"/>
        <w:jc w:val="both"/>
        <w:rPr>
          <w:bCs/>
          <w:color w:val="000000"/>
          <w:sz w:val="28"/>
          <w:szCs w:val="31"/>
        </w:rPr>
      </w:pPr>
      <w:r w:rsidRPr="00FF0972">
        <w:rPr>
          <w:bCs/>
          <w:color w:val="000000"/>
          <w:sz w:val="28"/>
          <w:szCs w:val="31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36028021" r:id="rId5"/>
        </w:object>
      </w:r>
    </w:p>
    <w:p w:rsidR="00FF0972" w:rsidRDefault="00FF0972" w:rsidP="00B4290F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31"/>
        </w:rPr>
      </w:pPr>
    </w:p>
    <w:p w:rsidR="00B4290F" w:rsidRPr="005875DA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воспитанников и персонала на принципах добровольности, коллегиальности, самоуправления, равноправия своих членов.</w:t>
      </w:r>
    </w:p>
    <w:p w:rsidR="00B4290F" w:rsidRDefault="00B4290F" w:rsidP="00B4290F">
      <w:pPr>
        <w:pStyle w:val="3"/>
        <w:ind w:right="0"/>
      </w:pPr>
      <w:r>
        <w:t xml:space="preserve">3.2. Для достижения целей своего создания Попечительский совет вправе осуществлять деятельность, не запрещенную законом для общественных организаций. 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31"/>
        </w:rPr>
        <w:t xml:space="preserve">3.3.Финансовые средства и имущество, находящиеся в распоряжении и </w:t>
      </w:r>
      <w:r>
        <w:rPr>
          <w:color w:val="000000"/>
          <w:sz w:val="28"/>
          <w:szCs w:val="31"/>
        </w:rPr>
        <w:lastRenderedPageBreak/>
        <w:t xml:space="preserve">пользовании </w:t>
      </w:r>
      <w:r>
        <w:rPr>
          <w:sz w:val="28"/>
          <w:szCs w:val="28"/>
        </w:rPr>
        <w:t>Попечительского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формируются за счет: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вступительных, регулярных и единовременных, в т.ч. целевых, добровольных взносов его членов;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добровольных денежных взносов как физических, так и юридических лиц; 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пожертвований, дарений, завещаний денежных средств и имущества физическими и юридическими лицами;</w:t>
      </w:r>
    </w:p>
    <w:p w:rsidR="00B4290F" w:rsidRPr="005C3845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поступлений, не запрещенных законодательством. 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31"/>
        </w:rPr>
        <w:t>3.4.</w:t>
      </w:r>
      <w:r w:rsidRPr="005C3845">
        <w:rPr>
          <w:sz w:val="28"/>
          <w:szCs w:val="28"/>
        </w:rPr>
        <w:t xml:space="preserve"> </w:t>
      </w:r>
      <w:r>
        <w:rPr>
          <w:sz w:val="28"/>
          <w:szCs w:val="28"/>
        </w:rPr>
        <w:t>Попечительский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безвозмездно передавать ДОУ имущество, финансовые средства; производить для ДОУ работы и оказывать ему услуги в порядке осуществления целей своего создания.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 xml:space="preserve">3.5. Все доходы </w:t>
      </w:r>
      <w:r>
        <w:rPr>
          <w:sz w:val="28"/>
          <w:szCs w:val="28"/>
        </w:rPr>
        <w:t>Попечительского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направляются на достижение целей его создания и не подлежат распределению между членами Попечительского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31"/>
        </w:rPr>
        <w:t xml:space="preserve">3.6. Средства </w:t>
      </w:r>
      <w:r>
        <w:rPr>
          <w:sz w:val="28"/>
          <w:szCs w:val="28"/>
        </w:rPr>
        <w:t>Попечительского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расходуются по сметам, согласованным с заведующей ДОУ.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 Отчеты о хозяйственной и финансовой деятельности Попечительского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а, поступлении и расходовании средств заслушиваются ежегодно (в мае) на общем собрании ДОУ.</w:t>
      </w:r>
    </w:p>
    <w:p w:rsidR="00B4290F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</w:p>
    <w:p w:rsidR="00B4290F" w:rsidRPr="005C3845" w:rsidRDefault="00B4290F" w:rsidP="00B4290F">
      <w:pPr>
        <w:shd w:val="clear" w:color="auto" w:fill="FFFFFF"/>
        <w:ind w:firstLine="720"/>
        <w:jc w:val="both"/>
        <w:rPr>
          <w:b/>
          <w:sz w:val="28"/>
        </w:rPr>
      </w:pPr>
      <w:r>
        <w:rPr>
          <w:b/>
          <w:color w:val="000000"/>
          <w:sz w:val="28"/>
          <w:szCs w:val="30"/>
        </w:rPr>
        <w:t>4. Функции</w:t>
      </w:r>
      <w:r w:rsidRPr="005C3845">
        <w:rPr>
          <w:sz w:val="28"/>
          <w:szCs w:val="28"/>
        </w:rPr>
        <w:t xml:space="preserve"> </w:t>
      </w:r>
      <w:r w:rsidRPr="005C3845">
        <w:rPr>
          <w:b/>
          <w:sz w:val="28"/>
          <w:szCs w:val="28"/>
        </w:rPr>
        <w:t>Попечительского совета</w:t>
      </w:r>
      <w:r>
        <w:rPr>
          <w:b/>
          <w:color w:val="000000"/>
          <w:sz w:val="28"/>
          <w:szCs w:val="30"/>
        </w:rPr>
        <w:t>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31"/>
        </w:rPr>
        <w:t xml:space="preserve">4.1. В соответствии с направлениями деятельности и для достижения поставленных целей </w:t>
      </w:r>
      <w:r>
        <w:rPr>
          <w:sz w:val="28"/>
          <w:szCs w:val="28"/>
        </w:rPr>
        <w:t>Попечительский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через своих членов:</w:t>
      </w:r>
    </w:p>
    <w:p w:rsidR="00B4290F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>- привлекает добровольные взносы различных физических, юридических лиц, общественных организаций. В качестве добровольного взноса могут быть приняты как денежные средства, так и любое имущество, выполненные работы или услуги;</w:t>
      </w:r>
    </w:p>
    <w:p w:rsidR="00B4290F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>- содействует: созданию и публикации учебных, методических, рекламных и т.п. материалов и пособий; проведению инновационной образовательной работы в ДОУ, повышающей эффективность и качество образования; популяризации результатов деятельности ДОУ, способствующих повышению его престижа;</w:t>
      </w:r>
    </w:p>
    <w:p w:rsidR="00B4290F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>- организует, осуществляет и обеспечивает, при необходимости, защиту всеми законными способами и средствами законных прав и интересов ГОУ, его воспитанников и персонала.</w:t>
      </w:r>
    </w:p>
    <w:p w:rsidR="00B4290F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</w:p>
    <w:p w:rsidR="00B4290F" w:rsidRDefault="00B4290F" w:rsidP="00B4290F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C3845">
        <w:rPr>
          <w:b/>
          <w:color w:val="000000"/>
          <w:sz w:val="28"/>
          <w:szCs w:val="31"/>
        </w:rPr>
        <w:t xml:space="preserve">5.Состав </w:t>
      </w:r>
      <w:r w:rsidRPr="005C3845">
        <w:rPr>
          <w:b/>
          <w:sz w:val="28"/>
          <w:szCs w:val="28"/>
        </w:rPr>
        <w:t>Попечительского совета</w:t>
      </w:r>
      <w:r>
        <w:rPr>
          <w:b/>
          <w:sz w:val="28"/>
          <w:szCs w:val="28"/>
        </w:rPr>
        <w:t>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 w:rsidRPr="005C3845">
        <w:rPr>
          <w:color w:val="000000"/>
          <w:sz w:val="28"/>
          <w:szCs w:val="31"/>
        </w:rPr>
        <w:t>5.1.</w:t>
      </w:r>
      <w:r>
        <w:rPr>
          <w:color w:val="000000"/>
          <w:sz w:val="28"/>
          <w:szCs w:val="31"/>
        </w:rPr>
        <w:t xml:space="preserve"> Количественный и персональный состав</w:t>
      </w:r>
      <w:r w:rsidRPr="00A47418">
        <w:rPr>
          <w:color w:val="000000"/>
          <w:sz w:val="28"/>
          <w:szCs w:val="31"/>
        </w:rPr>
        <w:t xml:space="preserve"> Попечительского совета определяются настоящим Положением.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 w:rsidRPr="00A47418">
        <w:rPr>
          <w:color w:val="000000"/>
          <w:sz w:val="28"/>
          <w:szCs w:val="31"/>
        </w:rPr>
        <w:t xml:space="preserve">5.2. В составе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собственности, заинтересованные в совершенствовании деятельности и развитии ДОУ и имеющие высокий общественный авторитет в коллективах </w:t>
      </w:r>
      <w:r w:rsidRPr="00A47418">
        <w:rPr>
          <w:color w:val="000000"/>
          <w:sz w:val="28"/>
          <w:szCs w:val="31"/>
        </w:rPr>
        <w:lastRenderedPageBreak/>
        <w:t>образовательных учреждений.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 xml:space="preserve">5.3. </w:t>
      </w:r>
      <w:r w:rsidRPr="00A47418">
        <w:rPr>
          <w:color w:val="000000"/>
          <w:sz w:val="28"/>
          <w:szCs w:val="31"/>
        </w:rPr>
        <w:t>Членство в Попечительском совете может быть индивидуальным и коллективным. Свое членство коллективные члены реализуют через полномочных представителей (далее – Правление).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 xml:space="preserve">5.4. </w:t>
      </w:r>
      <w:r w:rsidRPr="00A47418">
        <w:rPr>
          <w:color w:val="000000"/>
          <w:sz w:val="28"/>
          <w:szCs w:val="31"/>
        </w:rPr>
        <w:t>Полномочия любого члена Правления или всех членов Правления могут быть прекращены досрочно по решению Общего собрания трудового коллектива.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 xml:space="preserve">5.5. </w:t>
      </w:r>
      <w:r w:rsidRPr="00A47418">
        <w:rPr>
          <w:color w:val="000000"/>
          <w:sz w:val="28"/>
          <w:szCs w:val="31"/>
        </w:rPr>
        <w:t xml:space="preserve">Правление возглавляет председатель, избираемый на срок не менее одного года на заседании Правления из числа его членов. Правление вправе в любое время переизбрать своего председателя большинством голосов от общего числа членов Правления. 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 xml:space="preserve">5.6. </w:t>
      </w:r>
      <w:r w:rsidRPr="00A47418">
        <w:rPr>
          <w:color w:val="000000"/>
          <w:sz w:val="28"/>
          <w:szCs w:val="31"/>
        </w:rPr>
        <w:t>Все члены Попечительского совета обладают равными правами. Члены Правления не имеют преимуществ перед другими членами Попечительского совета.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  <w:r>
        <w:rPr>
          <w:color w:val="000000"/>
          <w:sz w:val="28"/>
          <w:szCs w:val="31"/>
        </w:rPr>
        <w:t xml:space="preserve">5.7. </w:t>
      </w:r>
      <w:r w:rsidRPr="00A47418">
        <w:rPr>
          <w:color w:val="000000"/>
          <w:sz w:val="28"/>
          <w:szCs w:val="31"/>
        </w:rPr>
        <w:t>Правление и члены Попечительского совета не вправе непосредственно вмешиваться в служебную деятельность персонала ДОУ.</w:t>
      </w:r>
    </w:p>
    <w:p w:rsidR="00B4290F" w:rsidRPr="00A47418" w:rsidRDefault="00B4290F" w:rsidP="00B4290F">
      <w:pPr>
        <w:shd w:val="clear" w:color="auto" w:fill="FFFFFF"/>
        <w:ind w:firstLine="720"/>
        <w:jc w:val="both"/>
        <w:rPr>
          <w:color w:val="000000"/>
          <w:sz w:val="28"/>
          <w:szCs w:val="31"/>
        </w:rPr>
      </w:pPr>
    </w:p>
    <w:p w:rsidR="00B4290F" w:rsidRPr="00A47418" w:rsidRDefault="00B4290F" w:rsidP="00B4290F">
      <w:pPr>
        <w:shd w:val="clear" w:color="auto" w:fill="FFFFFF"/>
        <w:ind w:firstLine="720"/>
        <w:jc w:val="both"/>
        <w:rPr>
          <w:b/>
          <w:color w:val="000000"/>
          <w:sz w:val="28"/>
          <w:szCs w:val="31"/>
        </w:rPr>
      </w:pPr>
      <w:r w:rsidRPr="00A47418">
        <w:rPr>
          <w:b/>
          <w:color w:val="000000"/>
          <w:sz w:val="28"/>
          <w:szCs w:val="31"/>
        </w:rPr>
        <w:t>6. Делопроизводство Правления.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6.1. Внутренний регламент работы Правления определяется самим Правлением.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6.2. Заседания Правления проводятся по мере необходимости, но не реже одного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 Правления.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6.3. Председатель Правления ведет заседания, окончательно определяет повестку дня, контролирует исполнение решений Правления.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6.4. Решения Правления принимаются при открытом голосовании большинством голосов от числа членов Правления, присутствующих на заседании при условии присутствия не менее двух третей членов Правления.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6.5. В случае несогласия с принятым решением член Правления может письменно изложить свое мнение, которое подлежит обязательному включению в протокол заседания Правления.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6.6. Заседания и решения Правления оформляются протоколом, который подписывают пре5дседатель Правления и секретарь, ведущий протокол заседания.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6.7. Обращения Правления подлежат обязательному рассмотрению должностными лицами ДОУ.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6.8. Решения Правления доводятся до сведения всех заинтересованных организаций, учреждений и должностных лиц, а также членов </w:t>
      </w:r>
      <w:r>
        <w:rPr>
          <w:sz w:val="28"/>
          <w:szCs w:val="28"/>
        </w:rPr>
        <w:t>Попечительского</w:t>
      </w:r>
      <w:r w:rsidRPr="005C38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а.</w:t>
      </w:r>
    </w:p>
    <w:p w:rsidR="00B4290F" w:rsidRPr="005C3845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  <w:szCs w:val="28"/>
        </w:rPr>
        <w:t>6.9. Члены Правления осуществляют свои функции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B4290F" w:rsidRPr="005C3845" w:rsidRDefault="00B4290F" w:rsidP="00B4290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  <w:szCs w:val="28"/>
        </w:rPr>
        <w:t>6.10. Администрация ДОУ предоставляет Правлению место для проведения заседаний и хранения установленной документации.</w:t>
      </w: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</w:p>
    <w:p w:rsidR="00B4290F" w:rsidRDefault="00B4290F" w:rsidP="00B4290F">
      <w:pPr>
        <w:shd w:val="clear" w:color="auto" w:fill="FFFFFF"/>
        <w:ind w:firstLine="720"/>
        <w:jc w:val="both"/>
        <w:rPr>
          <w:sz w:val="28"/>
        </w:rPr>
      </w:pPr>
    </w:p>
    <w:p w:rsidR="001A6BA7" w:rsidRDefault="001A6BA7"/>
    <w:sectPr w:rsidR="001A6BA7" w:rsidSect="00B4290F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1C"/>
    <w:rsid w:val="000C61D5"/>
    <w:rsid w:val="00156C1C"/>
    <w:rsid w:val="001A6BA7"/>
    <w:rsid w:val="003A5572"/>
    <w:rsid w:val="0066096E"/>
    <w:rsid w:val="00B4290F"/>
    <w:rsid w:val="00FB28D9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90F"/>
    <w:pPr>
      <w:keepNext/>
      <w:shd w:val="clear" w:color="auto" w:fill="FFFFFF"/>
      <w:spacing w:line="360" w:lineRule="auto"/>
      <w:ind w:right="672" w:firstLine="720"/>
      <w:jc w:val="both"/>
      <w:outlineLvl w:val="0"/>
    </w:pPr>
    <w:rPr>
      <w:bCs/>
      <w:color w:val="000000"/>
      <w:w w:val="86"/>
      <w:sz w:val="28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90F"/>
    <w:rPr>
      <w:rFonts w:ascii="Times New Roman" w:eastAsia="Times New Roman" w:hAnsi="Times New Roman" w:cs="Times New Roman"/>
      <w:bCs/>
      <w:color w:val="000000"/>
      <w:w w:val="86"/>
      <w:sz w:val="28"/>
      <w:szCs w:val="31"/>
      <w:shd w:val="clear" w:color="auto" w:fill="FFFFFF"/>
      <w:lang w:eastAsia="ru-RU"/>
    </w:rPr>
  </w:style>
  <w:style w:type="paragraph" w:styleId="a3">
    <w:name w:val="Body Text"/>
    <w:basedOn w:val="a"/>
    <w:link w:val="a4"/>
    <w:rsid w:val="00B4290F"/>
    <w:pPr>
      <w:shd w:val="clear" w:color="auto" w:fill="FFFFFF"/>
    </w:pPr>
    <w:rPr>
      <w:color w:val="000000"/>
      <w:sz w:val="31"/>
      <w:szCs w:val="31"/>
    </w:rPr>
  </w:style>
  <w:style w:type="character" w:customStyle="1" w:styleId="a4">
    <w:name w:val="Основной текст Знак"/>
    <w:basedOn w:val="a0"/>
    <w:link w:val="a3"/>
    <w:rsid w:val="00B4290F"/>
    <w:rPr>
      <w:rFonts w:ascii="Times New Roman" w:eastAsia="Times New Roman" w:hAnsi="Times New Roman" w:cs="Times New Roman"/>
      <w:color w:val="000000"/>
      <w:sz w:val="31"/>
      <w:szCs w:val="31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B4290F"/>
    <w:pPr>
      <w:shd w:val="clear" w:color="auto" w:fill="FFFFFF"/>
      <w:ind w:firstLine="720"/>
    </w:pPr>
    <w:rPr>
      <w:color w:val="000000"/>
      <w:sz w:val="28"/>
      <w:szCs w:val="31"/>
    </w:rPr>
  </w:style>
  <w:style w:type="character" w:customStyle="1" w:styleId="a6">
    <w:name w:val="Основной текст с отступом Знак"/>
    <w:basedOn w:val="a0"/>
    <w:link w:val="a5"/>
    <w:rsid w:val="00B4290F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4290F"/>
    <w:pPr>
      <w:shd w:val="clear" w:color="auto" w:fill="FFFFFF"/>
      <w:tabs>
        <w:tab w:val="left" w:pos="9446"/>
      </w:tabs>
      <w:ind w:right="-52" w:firstLine="720"/>
      <w:jc w:val="both"/>
    </w:pPr>
    <w:rPr>
      <w:color w:val="000000"/>
      <w:sz w:val="28"/>
      <w:szCs w:val="31"/>
    </w:rPr>
  </w:style>
  <w:style w:type="character" w:customStyle="1" w:styleId="30">
    <w:name w:val="Основной текст с отступом 3 Знак"/>
    <w:basedOn w:val="a0"/>
    <w:link w:val="3"/>
    <w:rsid w:val="00B4290F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90F"/>
    <w:pPr>
      <w:keepNext/>
      <w:shd w:val="clear" w:color="auto" w:fill="FFFFFF"/>
      <w:spacing w:line="360" w:lineRule="auto"/>
      <w:ind w:right="672" w:firstLine="720"/>
      <w:jc w:val="both"/>
      <w:outlineLvl w:val="0"/>
    </w:pPr>
    <w:rPr>
      <w:bCs/>
      <w:color w:val="000000"/>
      <w:w w:val="86"/>
      <w:sz w:val="28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90F"/>
    <w:rPr>
      <w:rFonts w:ascii="Times New Roman" w:eastAsia="Times New Roman" w:hAnsi="Times New Roman" w:cs="Times New Roman"/>
      <w:bCs/>
      <w:color w:val="000000"/>
      <w:w w:val="86"/>
      <w:sz w:val="28"/>
      <w:szCs w:val="31"/>
      <w:shd w:val="clear" w:color="auto" w:fill="FFFFFF"/>
      <w:lang w:eastAsia="ru-RU"/>
    </w:rPr>
  </w:style>
  <w:style w:type="paragraph" w:styleId="a3">
    <w:name w:val="Body Text"/>
    <w:basedOn w:val="a"/>
    <w:link w:val="a4"/>
    <w:rsid w:val="00B4290F"/>
    <w:pPr>
      <w:shd w:val="clear" w:color="auto" w:fill="FFFFFF"/>
    </w:pPr>
    <w:rPr>
      <w:color w:val="000000"/>
      <w:sz w:val="31"/>
      <w:szCs w:val="31"/>
    </w:rPr>
  </w:style>
  <w:style w:type="character" w:customStyle="1" w:styleId="a4">
    <w:name w:val="Основной текст Знак"/>
    <w:basedOn w:val="a0"/>
    <w:link w:val="a3"/>
    <w:rsid w:val="00B4290F"/>
    <w:rPr>
      <w:rFonts w:ascii="Times New Roman" w:eastAsia="Times New Roman" w:hAnsi="Times New Roman" w:cs="Times New Roman"/>
      <w:color w:val="000000"/>
      <w:sz w:val="31"/>
      <w:szCs w:val="31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B4290F"/>
    <w:pPr>
      <w:shd w:val="clear" w:color="auto" w:fill="FFFFFF"/>
      <w:ind w:firstLine="720"/>
    </w:pPr>
    <w:rPr>
      <w:color w:val="000000"/>
      <w:sz w:val="28"/>
      <w:szCs w:val="31"/>
    </w:rPr>
  </w:style>
  <w:style w:type="character" w:customStyle="1" w:styleId="a6">
    <w:name w:val="Основной текст с отступом Знак"/>
    <w:basedOn w:val="a0"/>
    <w:link w:val="a5"/>
    <w:rsid w:val="00B4290F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4290F"/>
    <w:pPr>
      <w:shd w:val="clear" w:color="auto" w:fill="FFFFFF"/>
      <w:tabs>
        <w:tab w:val="left" w:pos="9446"/>
      </w:tabs>
      <w:ind w:right="-52" w:firstLine="720"/>
      <w:jc w:val="both"/>
    </w:pPr>
    <w:rPr>
      <w:color w:val="000000"/>
      <w:sz w:val="28"/>
      <w:szCs w:val="31"/>
    </w:rPr>
  </w:style>
  <w:style w:type="character" w:customStyle="1" w:styleId="30">
    <w:name w:val="Основной текст с отступом 3 Знак"/>
    <w:basedOn w:val="a0"/>
    <w:link w:val="3"/>
    <w:rsid w:val="00B4290F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2018-04-30T08:56:00Z</cp:lastPrinted>
  <dcterms:created xsi:type="dcterms:W3CDTF">2015-06-18T21:53:00Z</dcterms:created>
  <dcterms:modified xsi:type="dcterms:W3CDTF">2019-11-23T05:27:00Z</dcterms:modified>
</cp:coreProperties>
</file>